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D7" w:rsidRPr="008F5502" w:rsidRDefault="00ED6FAF" w:rsidP="004A045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CA5505" w:rsidRPr="008F5502" w:rsidRDefault="002218D7" w:rsidP="008B30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5502">
        <w:rPr>
          <w:rFonts w:ascii="Times New Roman" w:hAnsi="Times New Roman"/>
          <w:b/>
          <w:sz w:val="28"/>
          <w:szCs w:val="28"/>
        </w:rPr>
        <w:t>о</w:t>
      </w:r>
      <w:r w:rsidR="00BE246A" w:rsidRPr="008F5502">
        <w:rPr>
          <w:rFonts w:ascii="Times New Roman" w:hAnsi="Times New Roman"/>
          <w:b/>
          <w:sz w:val="28"/>
          <w:szCs w:val="28"/>
        </w:rPr>
        <w:t>б основных</w:t>
      </w:r>
      <w:r w:rsidR="002F0017" w:rsidRPr="008F5502">
        <w:rPr>
          <w:rFonts w:ascii="Times New Roman" w:hAnsi="Times New Roman"/>
          <w:b/>
          <w:sz w:val="28"/>
          <w:szCs w:val="28"/>
        </w:rPr>
        <w:t xml:space="preserve"> </w:t>
      </w:r>
      <w:r w:rsidRPr="008F5502">
        <w:rPr>
          <w:rFonts w:ascii="Times New Roman" w:hAnsi="Times New Roman"/>
          <w:b/>
          <w:sz w:val="28"/>
          <w:szCs w:val="28"/>
        </w:rPr>
        <w:t>мероприятия</w:t>
      </w:r>
      <w:r w:rsidR="00310E08" w:rsidRPr="008F5502">
        <w:rPr>
          <w:rFonts w:ascii="Times New Roman" w:hAnsi="Times New Roman"/>
          <w:b/>
          <w:sz w:val="28"/>
          <w:szCs w:val="28"/>
        </w:rPr>
        <w:t xml:space="preserve">х, направленных на </w:t>
      </w:r>
      <w:r w:rsidR="00BE246A" w:rsidRPr="008F5502">
        <w:rPr>
          <w:rFonts w:ascii="Times New Roman" w:hAnsi="Times New Roman"/>
          <w:b/>
          <w:sz w:val="28"/>
          <w:szCs w:val="28"/>
        </w:rPr>
        <w:t>соблюдение</w:t>
      </w:r>
      <w:r w:rsidRPr="008F5502">
        <w:rPr>
          <w:rFonts w:ascii="Times New Roman" w:hAnsi="Times New Roman"/>
          <w:b/>
          <w:sz w:val="28"/>
          <w:szCs w:val="28"/>
        </w:rPr>
        <w:t xml:space="preserve"> обязательных требований</w:t>
      </w:r>
      <w:r w:rsidR="002F0017" w:rsidRPr="008F5502">
        <w:rPr>
          <w:rFonts w:ascii="Times New Roman" w:hAnsi="Times New Roman"/>
          <w:b/>
          <w:sz w:val="28"/>
          <w:szCs w:val="28"/>
        </w:rPr>
        <w:t xml:space="preserve"> </w:t>
      </w:r>
      <w:r w:rsidRPr="008F5502">
        <w:rPr>
          <w:rFonts w:ascii="Times New Roman" w:hAnsi="Times New Roman"/>
          <w:b/>
          <w:sz w:val="28"/>
          <w:szCs w:val="28"/>
        </w:rPr>
        <w:t>законодательства</w:t>
      </w:r>
      <w:r w:rsidR="00DC4315" w:rsidRPr="008F5502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Pr="008F5502">
        <w:rPr>
          <w:rFonts w:ascii="Times New Roman" w:hAnsi="Times New Roman"/>
          <w:b/>
          <w:sz w:val="28"/>
          <w:szCs w:val="28"/>
        </w:rPr>
        <w:t xml:space="preserve"> по государстве</w:t>
      </w:r>
      <w:r w:rsidR="00310E08" w:rsidRPr="008F5502">
        <w:rPr>
          <w:rFonts w:ascii="Times New Roman" w:hAnsi="Times New Roman"/>
          <w:b/>
          <w:sz w:val="28"/>
          <w:szCs w:val="28"/>
        </w:rPr>
        <w:t xml:space="preserve">нному </w:t>
      </w:r>
      <w:r w:rsidRPr="008F5502">
        <w:rPr>
          <w:rFonts w:ascii="Times New Roman" w:hAnsi="Times New Roman"/>
          <w:b/>
          <w:sz w:val="28"/>
          <w:szCs w:val="28"/>
        </w:rPr>
        <w:t>надзору</w:t>
      </w:r>
      <w:r w:rsidR="00092F74">
        <w:rPr>
          <w:rFonts w:ascii="Times New Roman" w:hAnsi="Times New Roman"/>
          <w:b/>
          <w:sz w:val="28"/>
          <w:szCs w:val="28"/>
        </w:rPr>
        <w:t xml:space="preserve"> в области обеспечения качества и безопасности зерна</w:t>
      </w:r>
      <w:r w:rsidR="00092F74" w:rsidRPr="008F5502">
        <w:rPr>
          <w:rFonts w:ascii="Times New Roman" w:hAnsi="Times New Roman"/>
          <w:b/>
          <w:sz w:val="28"/>
          <w:szCs w:val="28"/>
        </w:rPr>
        <w:t xml:space="preserve"> </w:t>
      </w:r>
      <w:r w:rsidR="00CA5505" w:rsidRPr="008F5502">
        <w:rPr>
          <w:rFonts w:ascii="Times New Roman" w:hAnsi="Times New Roman"/>
          <w:b/>
          <w:sz w:val="28"/>
          <w:szCs w:val="28"/>
        </w:rPr>
        <w:t>(«как делать нужно (можно)»)</w:t>
      </w:r>
    </w:p>
    <w:p w:rsidR="005C71B3" w:rsidRPr="008F5502" w:rsidRDefault="005C71B3" w:rsidP="008F5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2F74" w:rsidRDefault="00092F74" w:rsidP="00092F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0C5">
        <w:rPr>
          <w:b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Республике Башкортостан в области обеспечения качества и безопасности зерна и продуктов его переработки являются:</w:t>
      </w:r>
    </w:p>
    <w:p w:rsidR="00092F74" w:rsidRPr="003D31D8" w:rsidRDefault="00092F74" w:rsidP="00092F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1D8">
        <w:rPr>
          <w:color w:val="000000"/>
          <w:sz w:val="28"/>
          <w:szCs w:val="28"/>
        </w:rPr>
        <w:t>соблюдение требований к качеству и безопасности зерна, крупы, комбикормов и компонентов для их производства, побочных продуктов переработки зерна</w:t>
      </w:r>
      <w:r w:rsidRPr="008925CB">
        <w:rPr>
          <w:color w:val="000000"/>
          <w:sz w:val="28"/>
          <w:szCs w:val="28"/>
        </w:rPr>
        <w:t xml:space="preserve"> </w:t>
      </w:r>
      <w:r w:rsidRPr="003D31D8">
        <w:rPr>
          <w:color w:val="000000"/>
          <w:sz w:val="28"/>
          <w:szCs w:val="28"/>
        </w:rPr>
        <w:t>ввозе (вывозе) на территорию Таможенного союза</w:t>
      </w:r>
      <w:r>
        <w:rPr>
          <w:color w:val="000000"/>
          <w:sz w:val="28"/>
          <w:szCs w:val="28"/>
        </w:rPr>
        <w:t>;</w:t>
      </w:r>
    </w:p>
    <w:p w:rsidR="00092F74" w:rsidRPr="003D31D8" w:rsidRDefault="00092F74" w:rsidP="00092F7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         - соблюдение требований к качеству и безопасности зерна, крупы, комбикормов и компонентов для их производства при осуществлении их закупок для государственных нужд; </w:t>
      </w:r>
    </w:p>
    <w:p w:rsidR="00092F74" w:rsidRPr="00384735" w:rsidRDefault="00092F74" w:rsidP="0038473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- государственный контроль (надзор) за соблюдением требований технических регламентов.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6F8">
        <w:rPr>
          <w:rFonts w:ascii="Times New Roman" w:hAnsi="Times New Roman" w:cs="Times New Roman"/>
          <w:bCs/>
          <w:sz w:val="28"/>
          <w:szCs w:val="28"/>
        </w:rPr>
        <w:t>При исполнении функций по государственному контролю (надзору) в сфере обеспечени</w:t>
      </w:r>
      <w:r w:rsidR="00336151">
        <w:rPr>
          <w:rFonts w:ascii="Times New Roman" w:hAnsi="Times New Roman" w:cs="Times New Roman"/>
          <w:bCs/>
          <w:sz w:val="28"/>
          <w:szCs w:val="28"/>
        </w:rPr>
        <w:t>я качества и безопасности зерна</w:t>
      </w:r>
      <w:r w:rsidRPr="00B566F8">
        <w:rPr>
          <w:rFonts w:ascii="Times New Roman" w:hAnsi="Times New Roman" w:cs="Times New Roman"/>
          <w:bCs/>
          <w:sz w:val="28"/>
          <w:szCs w:val="28"/>
        </w:rPr>
        <w:t xml:space="preserve"> должностные лица Управления </w:t>
      </w:r>
      <w:proofErr w:type="spellStart"/>
      <w:r w:rsidRPr="00B566F8">
        <w:rPr>
          <w:rFonts w:ascii="Times New Roman" w:hAnsi="Times New Roman" w:cs="Times New Roman"/>
          <w:bCs/>
          <w:sz w:val="28"/>
          <w:szCs w:val="28"/>
        </w:rPr>
        <w:t>Россельхознадзора</w:t>
      </w:r>
      <w:proofErr w:type="spellEnd"/>
      <w:r w:rsidRPr="00B566F8">
        <w:rPr>
          <w:rFonts w:ascii="Times New Roman" w:hAnsi="Times New Roman" w:cs="Times New Roman"/>
          <w:bCs/>
          <w:sz w:val="28"/>
          <w:szCs w:val="28"/>
        </w:rPr>
        <w:t xml:space="preserve"> по Республике Башкортостан руководствуются следующими  нормативными правовыми актами: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 xml:space="preserve"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>- Постановление Правительства Росси</w:t>
      </w:r>
      <w:r w:rsidR="00105F99">
        <w:rPr>
          <w:rFonts w:ascii="Times New Roman" w:hAnsi="Times New Roman" w:cs="Times New Roman"/>
          <w:sz w:val="28"/>
          <w:szCs w:val="28"/>
        </w:rPr>
        <w:t>йской Федерации от 30 июня 2004 </w:t>
      </w:r>
      <w:r w:rsidRPr="00B566F8">
        <w:rPr>
          <w:rFonts w:ascii="Times New Roman" w:hAnsi="Times New Roman" w:cs="Times New Roman"/>
          <w:sz w:val="28"/>
          <w:szCs w:val="28"/>
        </w:rPr>
        <w:t xml:space="preserve">г. № 327 «Об утверждении Положения о Федеральной службе </w:t>
      </w:r>
      <w:proofErr w:type="gramStart"/>
      <w:r w:rsidRPr="00B566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66F8">
        <w:rPr>
          <w:rFonts w:ascii="Times New Roman" w:hAnsi="Times New Roman" w:cs="Times New Roman"/>
          <w:sz w:val="28"/>
          <w:szCs w:val="28"/>
        </w:rPr>
        <w:t xml:space="preserve"> ветеринарному и фитосанитарному надзору»; 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="00105F99">
        <w:rPr>
          <w:rFonts w:ascii="Times New Roman" w:hAnsi="Times New Roman" w:cs="Times New Roman"/>
          <w:sz w:val="28"/>
          <w:szCs w:val="28"/>
        </w:rPr>
        <w:t>ской Федерации от 8 апреля 2004 </w:t>
      </w:r>
      <w:r w:rsidRPr="00B566F8">
        <w:rPr>
          <w:rFonts w:ascii="Times New Roman" w:hAnsi="Times New Roman" w:cs="Times New Roman"/>
          <w:sz w:val="28"/>
          <w:szCs w:val="28"/>
        </w:rPr>
        <w:t xml:space="preserve">г. № 201 «Вопросы Федеральной службы по ветеринарному и фитосанитарному надзору»; </w:t>
      </w:r>
    </w:p>
    <w:p w:rsidR="00620A37" w:rsidRDefault="00620A37" w:rsidP="00620A3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8" w:history="1"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регламент исполнения Федеральной службой по ветеринарному и фитосанитарному надзору государственной функции по осуществлению государственного надзора и контроля за качеством и безопасностью зерна, крупы, комбикормов и компонентов для их производства, а также побочных продуктов переработки зерна при осуществлении их закупок для государственных нужд, при поставке (закладке) зерна, крупы в государственный резерв, при их хранении в составе государственного резерва и транспортировке</w:t>
        </w:r>
        <w:proofErr w:type="gramEnd"/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при их ввозе (вывозе) на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территорию Российской Федерации, </w:t>
        </w:r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утв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ержденный</w:t>
        </w:r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риказом Минсельхоза РФ от 21.08.2009г. №384</w:t>
        </w:r>
        <w:r w:rsidR="008065C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092F74" w:rsidRPr="00B566F8" w:rsidRDefault="00092F74" w:rsidP="00620A3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A3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Технический регламент Таможенного союза «О безопасности зерна», утвержденный решением Комиссии Таможенного союза от 09.12.2011 №874;</w:t>
        </w:r>
      </w:hyperlink>
    </w:p>
    <w:p w:rsidR="00092F74" w:rsidRPr="00B566F8" w:rsidRDefault="00092F74" w:rsidP="0033615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0" w:history="1">
        <w:r w:rsidR="003361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Технический регламент</w:t>
        </w:r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Таможенного союза «О безопасности пищевой продукции», утвержденный решением Комиссии Таможенного союза от 09.12.2011 № 880;</w:t>
        </w:r>
      </w:hyperlink>
    </w:p>
    <w:p w:rsidR="00092F74" w:rsidRPr="00B566F8" w:rsidRDefault="00092F74" w:rsidP="00092F74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hyperlink r:id="rId11" w:anchor="/document/10108087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Российской Федерации от 14.05.1993 № 4973-1 «О зерне»</w:t>
        </w:r>
      </w:hyperlink>
      <w:r w:rsidRPr="00B566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;</w:t>
      </w:r>
    </w:p>
    <w:p w:rsidR="00092F74" w:rsidRPr="00B566F8" w:rsidRDefault="00092F74" w:rsidP="0033615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2" w:anchor="/document/10103427/paragraph/11303:2" w:history="1">
        <w:r w:rsidR="003361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Федеральный закон </w:t>
        </w:r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13.12.1994 № 60-ФЗ «О поставках продукции для федеральных государственных нужд»;</w:t>
        </w:r>
      </w:hyperlink>
    </w:p>
    <w:p w:rsidR="00092F74" w:rsidRPr="00B566F8" w:rsidRDefault="00092F74" w:rsidP="0033615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3" w:anchor="/document/10103516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3361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едеральный закон от 29.12.1994 №</w:t>
        </w:r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79-ФЗ «О государственном материальном резерве»</w:t>
        </w:r>
      </w:hyperlink>
      <w:r w:rsidRPr="00B566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;</w:t>
      </w:r>
    </w:p>
    <w:p w:rsidR="00092F74" w:rsidRPr="00B566F8" w:rsidRDefault="00092F74" w:rsidP="0033615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- </w:t>
      </w:r>
      <w:hyperlink r:id="rId14" w:anchor="/document/12117866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«О качестве и безопасности пищевых продуктов» от 02.01.2000 N 29-ФЗ;</w:t>
        </w:r>
      </w:hyperlink>
    </w:p>
    <w:p w:rsidR="00092F74" w:rsidRPr="00B566F8" w:rsidRDefault="00092F74" w:rsidP="0033615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5" w:anchor="/document/12129354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3361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едеральный закон от 27.12.2002 №</w:t>
        </w:r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184-ФЗ «О техническом регулировании»;</w:t>
        </w:r>
      </w:hyperlink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2F74" w:rsidRPr="00B566F8" w:rsidRDefault="00092F74" w:rsidP="0033615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6" w:anchor="/document/10164302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3361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едеральный закон от 02.12.1994 №</w:t>
        </w:r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53-ФЗ «О закупках и поставках сельскохозяйственной продукции, сырья и продовольствия для государственных нужд»</w:t>
        </w:r>
      </w:hyperlink>
      <w:r w:rsidRPr="00B566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48E7" w:rsidRDefault="002148E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</w:p>
    <w:p w:rsidR="00B53157" w:rsidRDefault="00B53157" w:rsidP="0038473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62C1B"/>
          <w:sz w:val="28"/>
          <w:szCs w:val="28"/>
        </w:rPr>
      </w:pPr>
      <w:r w:rsidRPr="00DB1A1C">
        <w:rPr>
          <w:b/>
          <w:color w:val="262C1B"/>
          <w:sz w:val="28"/>
          <w:szCs w:val="28"/>
        </w:rPr>
        <w:t>В целях недопущения нарушений законодательства в области надзора за качеством и безопасностью зерна, крупы, комбикормов и компонентов для их производства необходимо соблюдать следующие требования:</w:t>
      </w:r>
    </w:p>
    <w:p w:rsidR="00384735" w:rsidRPr="00DB1A1C" w:rsidRDefault="00384735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62C1B"/>
          <w:sz w:val="28"/>
          <w:szCs w:val="28"/>
        </w:rPr>
      </w:pPr>
    </w:p>
    <w:p w:rsidR="00336151" w:rsidRDefault="00E040EE" w:rsidP="00E040E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B53157">
        <w:rPr>
          <w:color w:val="262C1B"/>
          <w:sz w:val="28"/>
          <w:szCs w:val="28"/>
        </w:rPr>
        <w:t xml:space="preserve">Хранение зерна </w:t>
      </w:r>
      <w:r>
        <w:rPr>
          <w:color w:val="262C1B"/>
          <w:sz w:val="28"/>
          <w:szCs w:val="28"/>
        </w:rPr>
        <w:t>в</w:t>
      </w:r>
      <w:r w:rsidR="002148E7">
        <w:rPr>
          <w:color w:val="262C1B"/>
          <w:sz w:val="28"/>
          <w:szCs w:val="28"/>
        </w:rPr>
        <w:t xml:space="preserve"> соответствии с п.п. 6,7,8,9,10,11,12 </w:t>
      </w:r>
      <w:r w:rsidR="002148E7" w:rsidRPr="002148E7">
        <w:rPr>
          <w:color w:val="262C1B"/>
          <w:sz w:val="28"/>
          <w:szCs w:val="28"/>
        </w:rPr>
        <w:t>ст. 4</w:t>
      </w:r>
      <w:r w:rsidR="002148E7">
        <w:rPr>
          <w:color w:val="262C1B"/>
          <w:sz w:val="28"/>
          <w:szCs w:val="28"/>
        </w:rPr>
        <w:t xml:space="preserve"> </w:t>
      </w:r>
      <w:r w:rsidR="00E26E88">
        <w:rPr>
          <w:color w:val="262C1B"/>
          <w:sz w:val="28"/>
          <w:szCs w:val="28"/>
        </w:rPr>
        <w:t>Т</w:t>
      </w:r>
      <w:r w:rsidR="002148E7">
        <w:rPr>
          <w:color w:val="262C1B"/>
          <w:sz w:val="28"/>
          <w:szCs w:val="28"/>
        </w:rPr>
        <w:t xml:space="preserve">ехнического регламента Таможенного союза </w:t>
      </w:r>
      <w:r w:rsidR="002148E7" w:rsidRPr="00B53157">
        <w:rPr>
          <w:color w:val="262C1B"/>
          <w:sz w:val="28"/>
          <w:szCs w:val="28"/>
        </w:rPr>
        <w:t>«О безопасности зерна»</w:t>
      </w:r>
      <w:r w:rsidR="002148E7" w:rsidRPr="002148E7">
        <w:rPr>
          <w:color w:val="262C1B"/>
          <w:sz w:val="28"/>
          <w:szCs w:val="28"/>
        </w:rPr>
        <w:t xml:space="preserve"> </w:t>
      </w:r>
      <w:proofErr w:type="gramStart"/>
      <w:r w:rsidR="002148E7" w:rsidRPr="00B53157">
        <w:rPr>
          <w:color w:val="262C1B"/>
          <w:sz w:val="28"/>
          <w:szCs w:val="28"/>
        </w:rPr>
        <w:t>ТР</w:t>
      </w:r>
      <w:proofErr w:type="gramEnd"/>
      <w:r w:rsidR="002148E7" w:rsidRPr="00B53157">
        <w:rPr>
          <w:color w:val="262C1B"/>
          <w:sz w:val="28"/>
          <w:szCs w:val="28"/>
        </w:rPr>
        <w:t xml:space="preserve"> ТС 015/2011</w:t>
      </w:r>
      <w:r>
        <w:rPr>
          <w:color w:val="262C1B"/>
          <w:sz w:val="28"/>
          <w:szCs w:val="28"/>
        </w:rPr>
        <w:t xml:space="preserve">, </w:t>
      </w:r>
      <w:r w:rsidRPr="002148E7">
        <w:rPr>
          <w:color w:val="262C1B"/>
          <w:sz w:val="28"/>
          <w:szCs w:val="28"/>
        </w:rPr>
        <w:t>утвержденн</w:t>
      </w:r>
      <w:r>
        <w:rPr>
          <w:color w:val="262C1B"/>
          <w:sz w:val="28"/>
          <w:szCs w:val="28"/>
        </w:rPr>
        <w:t>ого</w:t>
      </w:r>
      <w:r w:rsidRPr="002148E7">
        <w:rPr>
          <w:color w:val="262C1B"/>
          <w:sz w:val="28"/>
          <w:szCs w:val="28"/>
        </w:rPr>
        <w:t xml:space="preserve"> решением Комиссии Таможенного союза от 09.12.2011 №874</w:t>
      </w:r>
      <w:r>
        <w:rPr>
          <w:color w:val="262C1B"/>
          <w:sz w:val="28"/>
          <w:szCs w:val="28"/>
        </w:rPr>
        <w:t>,</w:t>
      </w:r>
      <w:r w:rsidR="00B53157">
        <w:rPr>
          <w:sz w:val="28"/>
        </w:rPr>
        <w:t xml:space="preserve"> </w:t>
      </w:r>
      <w:r w:rsidR="00427C27">
        <w:rPr>
          <w:sz w:val="28"/>
        </w:rPr>
        <w:t>должно осуществля</w:t>
      </w:r>
      <w:r w:rsidR="00B53157">
        <w:rPr>
          <w:sz w:val="28"/>
        </w:rPr>
        <w:t>т</w:t>
      </w:r>
      <w:r w:rsidR="00427C27">
        <w:rPr>
          <w:sz w:val="28"/>
        </w:rPr>
        <w:t>ь</w:t>
      </w:r>
      <w:r w:rsidR="00B53157">
        <w:rPr>
          <w:sz w:val="28"/>
        </w:rPr>
        <w:t xml:space="preserve">ся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настоящим техническим регламентом, а также условий хранения, установленных национальным </w:t>
      </w:r>
      <w:hyperlink r:id="rId17" w:history="1">
        <w:r w:rsidR="00B53157" w:rsidRPr="00336151">
          <w:rPr>
            <w:sz w:val="28"/>
          </w:rPr>
          <w:t>законодательством</w:t>
        </w:r>
      </w:hyperlink>
      <w:r w:rsidR="00B53157" w:rsidRPr="00336151">
        <w:rPr>
          <w:sz w:val="28"/>
        </w:rPr>
        <w:t xml:space="preserve"> г</w:t>
      </w:r>
      <w:r w:rsidR="00B53157">
        <w:rPr>
          <w:sz w:val="28"/>
        </w:rPr>
        <w:t>осударства - члена Таможенного союза.</w:t>
      </w:r>
      <w:r w:rsidR="002148E7">
        <w:t xml:space="preserve"> </w:t>
      </w:r>
    </w:p>
    <w:p w:rsidR="00B53157" w:rsidRPr="00E040EE" w:rsidRDefault="00B53157" w:rsidP="00E040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>
        <w:rPr>
          <w:sz w:val="28"/>
        </w:rPr>
        <w:t>Поверхности стен, потолков, несущих конструкций, дверей, пола производственных помещений, а также силосов и бункеров должны быть доступными для их очистки и обеззараживания. Состояние кровли и стен зернохранилищ,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предметов.</w:t>
      </w:r>
      <w:r w:rsidR="002148E7">
        <w:t xml:space="preserve"> </w:t>
      </w:r>
      <w:r>
        <w:rPr>
          <w:sz w:val="28"/>
        </w:rPr>
        <w:t>Технологический процесс обработки зерна в зернохранилищах должен обеспечивать сушку, очистку и обеззараживание зерна до уровня, обеспечивающего безопасное и стойкое для хранения состояние.</w:t>
      </w:r>
      <w:r w:rsidR="002148E7">
        <w:t xml:space="preserve"> </w:t>
      </w:r>
      <w:r>
        <w:rPr>
          <w:sz w:val="28"/>
        </w:rPr>
        <w:t>В зернохранилищах не допускается хранить совместно с зерном токсичные, горючие химические вещества, горюче-смазочные материалы и нефтепродукты, а также пищевую продукцию иного вида и непищевую продукцию в случае, если это может привести к загрязнению зерна.</w:t>
      </w:r>
      <w:r w:rsidR="002148E7">
        <w:t xml:space="preserve"> </w:t>
      </w:r>
      <w:r>
        <w:rPr>
          <w:sz w:val="28"/>
        </w:rPr>
        <w:t>Процесс обеззараживания зараженного вредителями зерна должен обеспечивать безопасность зерна в соответствии с требованиями, установленными настоящим техническим регламентом.</w:t>
      </w:r>
      <w:r w:rsidR="002148E7">
        <w:t xml:space="preserve"> </w:t>
      </w:r>
      <w:r>
        <w:rPr>
          <w:sz w:val="28"/>
        </w:rPr>
        <w:t>В зернохранилище в течение всего периода хранения зерна должна быть организована проверка условий его хранения (влажность, температура), а также показателей зараженности вредителями, цвета зерна и наличия постороннего запаха</w:t>
      </w:r>
      <w:r w:rsidR="002148E7">
        <w:rPr>
          <w:sz w:val="28"/>
        </w:rPr>
        <w:t xml:space="preserve">. </w:t>
      </w:r>
      <w:r>
        <w:rPr>
          <w:sz w:val="28"/>
        </w:rPr>
        <w:t xml:space="preserve">В зернохранилищах при хранении зерна должны обеспечиваться условия, позволяющие исключить возможность самовозгорания зерна, а также условия, обеспечивающие </w:t>
      </w:r>
      <w:proofErr w:type="spellStart"/>
      <w:r>
        <w:rPr>
          <w:sz w:val="28"/>
        </w:rPr>
        <w:t>взрыв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пожаробезопасность</w:t>
      </w:r>
      <w:proofErr w:type="spellEnd"/>
      <w:r>
        <w:rPr>
          <w:sz w:val="28"/>
        </w:rPr>
        <w:t>.</w:t>
      </w:r>
    </w:p>
    <w:p w:rsid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DB1A1C">
        <w:rPr>
          <w:b/>
          <w:color w:val="262C1B"/>
          <w:sz w:val="28"/>
          <w:szCs w:val="28"/>
        </w:rPr>
        <w:lastRenderedPageBreak/>
        <w:t>При закупке крупы для государственных нужд образовательными, социальными учреждениями и учреждениями здравоохранения необходимо</w:t>
      </w:r>
      <w:r w:rsidRPr="00B53157">
        <w:rPr>
          <w:color w:val="262C1B"/>
          <w:sz w:val="28"/>
          <w:szCs w:val="28"/>
        </w:rPr>
        <w:t>:</w:t>
      </w:r>
    </w:p>
    <w:p w:rsidR="00AA42EE" w:rsidRPr="00B53157" w:rsidRDefault="00AA42EE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 xml:space="preserve">-  осуществлять закупку крупы с документами, подтверждающими соответствие ее качества и безопасности требованиям </w:t>
      </w:r>
      <w:r w:rsidR="00E26E88">
        <w:rPr>
          <w:color w:val="262C1B"/>
          <w:sz w:val="28"/>
          <w:szCs w:val="28"/>
        </w:rPr>
        <w:t>Т</w:t>
      </w:r>
      <w:r w:rsidRPr="00B53157">
        <w:rPr>
          <w:color w:val="262C1B"/>
          <w:sz w:val="28"/>
          <w:szCs w:val="28"/>
        </w:rPr>
        <w:t xml:space="preserve">ехнического регламента Таможенного союза «О безопасности пищевой продукции» </w:t>
      </w:r>
      <w:proofErr w:type="gramStart"/>
      <w:r w:rsidRPr="00B53157">
        <w:rPr>
          <w:color w:val="262C1B"/>
          <w:sz w:val="28"/>
          <w:szCs w:val="28"/>
        </w:rPr>
        <w:t>ТР</w:t>
      </w:r>
      <w:proofErr w:type="gramEnd"/>
      <w:r w:rsidRPr="00B53157">
        <w:rPr>
          <w:color w:val="262C1B"/>
          <w:sz w:val="28"/>
          <w:szCs w:val="28"/>
        </w:rPr>
        <w:t xml:space="preserve"> ТС 021/2011, оформленными в соответствии с требованиями Федерального закона от 27.12.2002 № 184-ФЗ «О техническом регулировании» и содержащими показатели и нормы качества, обеспечивающие безопасность крупы для жизни и здоровья населения;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 xml:space="preserve">- осуществлять закупку крупы с маркировкой, содержащей наличие единого знака обращения продукции на рынке государств – членов Таможенного союза и сведения, предусмотренные законом или нормативными документами в соответствии со ст. 3 Федерального закона от 02.01.2000 № 29-ФЗ «О качестве и безопасности пищевых продуктов», в соответствии с требованиями ст. 5 </w:t>
      </w:r>
      <w:r w:rsidR="00E26E88">
        <w:rPr>
          <w:color w:val="262C1B"/>
          <w:sz w:val="28"/>
          <w:szCs w:val="28"/>
        </w:rPr>
        <w:t>Т</w:t>
      </w:r>
      <w:r w:rsidRPr="00B53157">
        <w:rPr>
          <w:color w:val="262C1B"/>
          <w:sz w:val="28"/>
          <w:szCs w:val="28"/>
        </w:rPr>
        <w:t xml:space="preserve">ехнического регламента Таможенного союза «О безопасности пищевой продукции» </w:t>
      </w:r>
      <w:proofErr w:type="gramStart"/>
      <w:r w:rsidRPr="00B53157">
        <w:rPr>
          <w:color w:val="262C1B"/>
          <w:sz w:val="28"/>
          <w:szCs w:val="28"/>
        </w:rPr>
        <w:t>ТР</w:t>
      </w:r>
      <w:proofErr w:type="gramEnd"/>
      <w:r w:rsidRPr="00B53157">
        <w:rPr>
          <w:color w:val="262C1B"/>
          <w:sz w:val="28"/>
          <w:szCs w:val="28"/>
        </w:rPr>
        <w:t xml:space="preserve"> ТС 021/2011, а именно: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наименование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состав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количество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дату изготовления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срок годности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условия хранения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показатели пищевой ценности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 xml:space="preserve">- сведения о наличии в пищевой продукции компонентов, полученных с применением </w:t>
      </w:r>
      <w:proofErr w:type="spellStart"/>
      <w:r w:rsidRPr="00B53157">
        <w:rPr>
          <w:color w:val="262C1B"/>
          <w:sz w:val="28"/>
          <w:szCs w:val="28"/>
        </w:rPr>
        <w:t>генно-модифицированных</w:t>
      </w:r>
      <w:proofErr w:type="spellEnd"/>
      <w:r w:rsidRPr="00B53157">
        <w:rPr>
          <w:color w:val="262C1B"/>
          <w:sz w:val="28"/>
          <w:szCs w:val="28"/>
        </w:rPr>
        <w:t xml:space="preserve"> организмов (далее - ГМО);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единый знак обращения продукции на рынке.</w:t>
      </w:r>
    </w:p>
    <w:p w:rsidR="002148E7" w:rsidRPr="00B53157" w:rsidRDefault="00B53157" w:rsidP="00AA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Особое внимание следует уделять условиям хранения, сроку годности, а также п</w:t>
      </w:r>
      <w:r w:rsidR="00336151">
        <w:rPr>
          <w:color w:val="262C1B"/>
          <w:sz w:val="28"/>
          <w:szCs w:val="28"/>
        </w:rPr>
        <w:t>роверке качества и безопасности</w:t>
      </w:r>
      <w:r w:rsidRPr="00B53157">
        <w:rPr>
          <w:color w:val="262C1B"/>
          <w:sz w:val="28"/>
          <w:szCs w:val="28"/>
        </w:rPr>
        <w:t xml:space="preserve"> продукции.</w:t>
      </w:r>
    </w:p>
    <w:p w:rsidR="005C71B3" w:rsidRPr="00427C27" w:rsidRDefault="00E040EE" w:rsidP="00427C2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B1A1C">
        <w:rPr>
          <w:rFonts w:ascii="Times New Roman" w:hAnsi="Times New Roman"/>
          <w:b/>
          <w:iCs/>
          <w:sz w:val="28"/>
          <w:szCs w:val="28"/>
        </w:rPr>
        <w:t>При реализации зерна</w:t>
      </w:r>
      <w:r w:rsidRPr="00427C27">
        <w:rPr>
          <w:rFonts w:ascii="Times New Roman" w:hAnsi="Times New Roman"/>
          <w:iCs/>
          <w:sz w:val="28"/>
          <w:szCs w:val="28"/>
        </w:rPr>
        <w:t xml:space="preserve"> </w:t>
      </w:r>
      <w:r w:rsidR="00427C27" w:rsidRPr="00427C27">
        <w:rPr>
          <w:rFonts w:ascii="Times New Roman" w:hAnsi="Times New Roman"/>
          <w:iCs/>
          <w:sz w:val="28"/>
          <w:szCs w:val="28"/>
        </w:rPr>
        <w:t xml:space="preserve">необходимо соблюдать требования </w:t>
      </w:r>
      <w:r w:rsidR="005C71B3" w:rsidRPr="00427C27">
        <w:rPr>
          <w:rFonts w:ascii="Times New Roman" w:hAnsi="Times New Roman"/>
          <w:iCs/>
          <w:sz w:val="28"/>
          <w:szCs w:val="28"/>
        </w:rPr>
        <w:t>стать</w:t>
      </w:r>
      <w:r w:rsidR="00427C27" w:rsidRPr="00427C27">
        <w:rPr>
          <w:rFonts w:ascii="Times New Roman" w:hAnsi="Times New Roman"/>
          <w:iCs/>
          <w:sz w:val="28"/>
          <w:szCs w:val="28"/>
        </w:rPr>
        <w:t>и</w:t>
      </w:r>
      <w:r w:rsidR="005C71B3" w:rsidRPr="00427C27">
        <w:rPr>
          <w:rFonts w:ascii="Times New Roman" w:hAnsi="Times New Roman"/>
          <w:iCs/>
          <w:sz w:val="28"/>
          <w:szCs w:val="28"/>
        </w:rPr>
        <w:t xml:space="preserve"> 3 </w:t>
      </w:r>
      <w:r w:rsidR="005C71B3" w:rsidRPr="00427C27">
        <w:rPr>
          <w:rFonts w:ascii="Times New Roman" w:hAnsi="Times New Roman"/>
          <w:sz w:val="28"/>
          <w:szCs w:val="28"/>
        </w:rPr>
        <w:t>Технического регламента Таможенного союза «О безопасности зерна», утвержденного Решением Комиссии Таможенно</w:t>
      </w:r>
      <w:r w:rsidR="00085EC5">
        <w:rPr>
          <w:rFonts w:ascii="Times New Roman" w:hAnsi="Times New Roman"/>
          <w:sz w:val="28"/>
          <w:szCs w:val="28"/>
        </w:rPr>
        <w:t>го союза от 9 декабря 2011 г. № </w:t>
      </w:r>
      <w:bookmarkStart w:id="0" w:name="_GoBack"/>
      <w:bookmarkEnd w:id="0"/>
      <w:r w:rsidR="005C71B3" w:rsidRPr="00427C27">
        <w:rPr>
          <w:rFonts w:ascii="Times New Roman" w:hAnsi="Times New Roman"/>
          <w:sz w:val="28"/>
          <w:szCs w:val="28"/>
        </w:rPr>
        <w:t xml:space="preserve">874 </w:t>
      </w:r>
      <w:r w:rsidR="005C71B3" w:rsidRPr="00427C27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="005C71B3" w:rsidRPr="00427C27">
        <w:rPr>
          <w:rFonts w:ascii="Times New Roman" w:hAnsi="Times New Roman"/>
          <w:iCs/>
          <w:sz w:val="28"/>
          <w:szCs w:val="28"/>
        </w:rPr>
        <w:t>ТР</w:t>
      </w:r>
      <w:proofErr w:type="gramEnd"/>
      <w:r w:rsidR="005C71B3" w:rsidRPr="00427C27">
        <w:rPr>
          <w:rFonts w:ascii="Times New Roman" w:hAnsi="Times New Roman"/>
          <w:iCs/>
          <w:sz w:val="28"/>
          <w:szCs w:val="28"/>
        </w:rPr>
        <w:t xml:space="preserve"> ТС 015/2011):</w:t>
      </w:r>
      <w:r w:rsidR="00427C27">
        <w:rPr>
          <w:rFonts w:ascii="Times New Roman" w:hAnsi="Times New Roman"/>
          <w:iCs/>
          <w:sz w:val="28"/>
          <w:szCs w:val="28"/>
        </w:rPr>
        <w:t xml:space="preserve"> </w:t>
      </w:r>
      <w:r w:rsidR="00192B08">
        <w:rPr>
          <w:rFonts w:ascii="Times New Roman" w:hAnsi="Times New Roman"/>
          <w:iCs/>
          <w:sz w:val="28"/>
          <w:szCs w:val="28"/>
        </w:rPr>
        <w:t>з</w:t>
      </w:r>
      <w:r w:rsidR="005C71B3" w:rsidRPr="00427C27">
        <w:rPr>
          <w:rFonts w:ascii="Times New Roman" w:hAnsi="Times New Roman"/>
          <w:iCs/>
          <w:sz w:val="28"/>
          <w:szCs w:val="28"/>
        </w:rPr>
        <w:t xml:space="preserve">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настоящим техническим </w:t>
      </w:r>
      <w:r w:rsidR="005C71B3" w:rsidRPr="00427C27">
        <w:rPr>
          <w:rFonts w:ascii="Times New Roman" w:hAnsi="Times New Roman"/>
          <w:iCs/>
          <w:sz w:val="28"/>
          <w:szCs w:val="28"/>
        </w:rPr>
        <w:lastRenderedPageBreak/>
        <w:t xml:space="preserve">регламентом, а также другими техническими регламентами Таможенного союза, действие которых распространяется на зерно. </w:t>
      </w:r>
    </w:p>
    <w:p w:rsidR="005C71B3" w:rsidRPr="00427C27" w:rsidRDefault="00427C27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5C71B3" w:rsidRPr="00427C27">
        <w:rPr>
          <w:rFonts w:ascii="Times New Roman" w:hAnsi="Times New Roman"/>
          <w:iCs/>
          <w:sz w:val="28"/>
          <w:szCs w:val="28"/>
        </w:rPr>
        <w:t xml:space="preserve">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</w:t>
      </w:r>
      <w:proofErr w:type="gramStart"/>
      <w:r w:rsidR="005C71B3" w:rsidRPr="00427C27">
        <w:rPr>
          <w:rFonts w:ascii="Times New Roman" w:hAnsi="Times New Roman"/>
          <w:iCs/>
          <w:sz w:val="28"/>
          <w:szCs w:val="28"/>
        </w:rPr>
        <w:t>декларации</w:t>
      </w:r>
      <w:proofErr w:type="gramEnd"/>
      <w:r w:rsidR="005C71B3" w:rsidRPr="00427C27">
        <w:rPr>
          <w:rFonts w:ascii="Times New Roman" w:hAnsi="Times New Roman"/>
          <w:iCs/>
          <w:sz w:val="28"/>
          <w:szCs w:val="28"/>
        </w:rPr>
        <w:t xml:space="preserve"> о соответствии партии зерна требованиям настоящего технического регламента.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При выпуске в обращение на единой таможенной территории Таможенного союза зерна, предназначенного для направления на хранение и (или) обработку на территории страны-производителя, оно сопровождается товаросопроводительными документами без информации о декларации.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Поставляемое зерно, соответствие которого требованиям</w:t>
      </w:r>
      <w:r w:rsidR="00336151">
        <w:rPr>
          <w:rFonts w:ascii="Times New Roman" w:hAnsi="Times New Roman"/>
          <w:iCs/>
          <w:sz w:val="28"/>
          <w:szCs w:val="28"/>
        </w:rPr>
        <w:t>и</w:t>
      </w:r>
      <w:r w:rsidRPr="00427C27">
        <w:rPr>
          <w:rFonts w:ascii="Times New Roman" w:hAnsi="Times New Roman"/>
          <w:iCs/>
          <w:sz w:val="28"/>
          <w:szCs w:val="28"/>
        </w:rPr>
        <w:t xml:space="preserve"> настоящего технического регламента не подтверждено, не может быть маркировано единым знаком обращения продукции на рынке государств - членов Таможенного союза и не допускается к выпуску в обращение на единой таможенной территории Таможенного союза.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Согласно статье 4 </w:t>
      </w:r>
      <w:r w:rsidRPr="00427C27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427C27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427C27">
        <w:rPr>
          <w:rFonts w:ascii="Times New Roman" w:hAnsi="Times New Roman"/>
          <w:iCs/>
          <w:sz w:val="28"/>
          <w:szCs w:val="28"/>
        </w:rPr>
        <w:t>ТР</w:t>
      </w:r>
      <w:proofErr w:type="gramEnd"/>
      <w:r w:rsidRPr="00427C27">
        <w:rPr>
          <w:rFonts w:ascii="Times New Roman" w:hAnsi="Times New Roman"/>
          <w:iCs/>
          <w:sz w:val="28"/>
          <w:szCs w:val="28"/>
        </w:rPr>
        <w:t xml:space="preserve"> ТС 015/2011):</w:t>
      </w:r>
    </w:p>
    <w:p w:rsidR="002C277F" w:rsidRDefault="00336151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 w:rsidR="005C71B3" w:rsidRPr="00427C27">
        <w:rPr>
          <w:rFonts w:ascii="Times New Roman" w:hAnsi="Times New Roman"/>
          <w:iCs/>
          <w:sz w:val="28"/>
          <w:szCs w:val="28"/>
        </w:rPr>
        <w:t xml:space="preserve">оказатели токсичных элементов, </w:t>
      </w:r>
      <w:proofErr w:type="spellStart"/>
      <w:r w:rsidR="005C71B3" w:rsidRPr="00427C27">
        <w:rPr>
          <w:rFonts w:ascii="Times New Roman" w:hAnsi="Times New Roman"/>
          <w:iCs/>
          <w:sz w:val="28"/>
          <w:szCs w:val="28"/>
        </w:rPr>
        <w:t>микотоксинов</w:t>
      </w:r>
      <w:proofErr w:type="spellEnd"/>
      <w:r w:rsidR="005C71B3" w:rsidRPr="00427C2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5C71B3" w:rsidRPr="00427C27">
        <w:rPr>
          <w:rFonts w:ascii="Times New Roman" w:hAnsi="Times New Roman"/>
          <w:iCs/>
          <w:sz w:val="28"/>
          <w:szCs w:val="28"/>
        </w:rPr>
        <w:t>бен</w:t>
      </w:r>
      <w:proofErr w:type="gramStart"/>
      <w:r w:rsidR="005C71B3" w:rsidRPr="00427C27">
        <w:rPr>
          <w:rFonts w:ascii="Times New Roman" w:hAnsi="Times New Roman"/>
          <w:iCs/>
          <w:sz w:val="28"/>
          <w:szCs w:val="28"/>
        </w:rPr>
        <w:t>з</w:t>
      </w:r>
      <w:proofErr w:type="spellEnd"/>
      <w:r w:rsidR="005C71B3" w:rsidRPr="00427C27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5C71B3" w:rsidRPr="00427C27">
        <w:rPr>
          <w:rFonts w:ascii="Times New Roman" w:hAnsi="Times New Roman"/>
          <w:iCs/>
          <w:sz w:val="28"/>
          <w:szCs w:val="28"/>
        </w:rPr>
        <w:t>а)</w:t>
      </w:r>
      <w:proofErr w:type="spellStart"/>
      <w:r w:rsidR="005C71B3" w:rsidRPr="00427C27">
        <w:rPr>
          <w:rFonts w:ascii="Times New Roman" w:hAnsi="Times New Roman"/>
          <w:iCs/>
          <w:sz w:val="28"/>
          <w:szCs w:val="28"/>
        </w:rPr>
        <w:t>пирена</w:t>
      </w:r>
      <w:proofErr w:type="spellEnd"/>
      <w:r w:rsidR="005C71B3" w:rsidRPr="00427C27">
        <w:rPr>
          <w:rFonts w:ascii="Times New Roman" w:hAnsi="Times New Roman"/>
          <w:iCs/>
          <w:sz w:val="28"/>
          <w:szCs w:val="28"/>
        </w:rPr>
        <w:t>, пестицидов, радионуклидов, зараженности вредителями и вредных примесей в зерне, поставляемом на пищевые цели, не должны превышать предельно допустимых уровней</w:t>
      </w:r>
      <w:r w:rsidR="002C277F">
        <w:rPr>
          <w:rFonts w:ascii="Times New Roman" w:hAnsi="Times New Roman"/>
          <w:iCs/>
          <w:sz w:val="28"/>
          <w:szCs w:val="28"/>
        </w:rPr>
        <w:t xml:space="preserve">. </w:t>
      </w:r>
    </w:p>
    <w:p w:rsidR="005C71B3" w:rsidRPr="00427C27" w:rsidRDefault="00336151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 w:rsidR="005C71B3" w:rsidRPr="00427C27">
        <w:rPr>
          <w:rFonts w:ascii="Times New Roman" w:hAnsi="Times New Roman"/>
          <w:iCs/>
          <w:sz w:val="28"/>
          <w:szCs w:val="28"/>
        </w:rPr>
        <w:t xml:space="preserve">оказатели токсичных элементов, </w:t>
      </w:r>
      <w:proofErr w:type="spellStart"/>
      <w:r w:rsidR="005C71B3" w:rsidRPr="00427C27">
        <w:rPr>
          <w:rFonts w:ascii="Times New Roman" w:hAnsi="Times New Roman"/>
          <w:iCs/>
          <w:sz w:val="28"/>
          <w:szCs w:val="28"/>
        </w:rPr>
        <w:t>микотоксинов</w:t>
      </w:r>
      <w:proofErr w:type="spellEnd"/>
      <w:r w:rsidR="005C71B3" w:rsidRPr="00427C27">
        <w:rPr>
          <w:rFonts w:ascii="Times New Roman" w:hAnsi="Times New Roman"/>
          <w:iCs/>
          <w:sz w:val="28"/>
          <w:szCs w:val="28"/>
        </w:rPr>
        <w:t>, пестицидов, радионуклидов, зараженности вредителями и вредных примесей в зерне, поставляемом на кормовые цели, не должны превышать предельно допустимых уровней</w:t>
      </w:r>
      <w:r w:rsidR="002C277F">
        <w:rPr>
          <w:rFonts w:ascii="Times New Roman" w:hAnsi="Times New Roman"/>
          <w:iCs/>
          <w:sz w:val="28"/>
          <w:szCs w:val="28"/>
        </w:rPr>
        <w:t>.</w:t>
      </w:r>
    </w:p>
    <w:p w:rsidR="005C71B3" w:rsidRPr="00427C27" w:rsidRDefault="00336151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</w:t>
      </w:r>
      <w:r w:rsidR="005C71B3" w:rsidRPr="00427C27">
        <w:rPr>
          <w:rFonts w:ascii="Times New Roman" w:hAnsi="Times New Roman"/>
          <w:iCs/>
          <w:sz w:val="28"/>
          <w:szCs w:val="28"/>
        </w:rPr>
        <w:t xml:space="preserve">ерно,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 w:rsidR="005C71B3" w:rsidRPr="00427C27">
        <w:rPr>
          <w:rFonts w:ascii="Times New Roman" w:hAnsi="Times New Roman"/>
          <w:iCs/>
          <w:sz w:val="28"/>
          <w:szCs w:val="28"/>
        </w:rPr>
        <w:t>прослеживаемость</w:t>
      </w:r>
      <w:proofErr w:type="spellEnd"/>
      <w:r w:rsidR="005C71B3" w:rsidRPr="00427C27">
        <w:rPr>
          <w:rFonts w:ascii="Times New Roman" w:hAnsi="Times New Roman"/>
          <w:iCs/>
          <w:sz w:val="28"/>
          <w:szCs w:val="28"/>
        </w:rPr>
        <w:t>, содержащими информацию о: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1) </w:t>
      </w:r>
      <w:proofErr w:type="gramStart"/>
      <w:r w:rsidRPr="00427C27">
        <w:rPr>
          <w:rFonts w:ascii="Times New Roman" w:hAnsi="Times New Roman"/>
          <w:iCs/>
          <w:sz w:val="28"/>
          <w:szCs w:val="28"/>
        </w:rPr>
        <w:t>виде</w:t>
      </w:r>
      <w:proofErr w:type="gramEnd"/>
      <w:r w:rsidRPr="00427C27">
        <w:rPr>
          <w:rFonts w:ascii="Times New Roman" w:hAnsi="Times New Roman"/>
          <w:iCs/>
          <w:sz w:val="28"/>
          <w:szCs w:val="28"/>
        </w:rPr>
        <w:t xml:space="preserve">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2) </w:t>
      </w:r>
      <w:proofErr w:type="gramStart"/>
      <w:r w:rsidRPr="00427C27">
        <w:rPr>
          <w:rFonts w:ascii="Times New Roman" w:hAnsi="Times New Roman"/>
          <w:iCs/>
          <w:sz w:val="28"/>
          <w:szCs w:val="28"/>
        </w:rPr>
        <w:t>количестве</w:t>
      </w:r>
      <w:proofErr w:type="gramEnd"/>
      <w:r w:rsidRPr="00427C27">
        <w:rPr>
          <w:rFonts w:ascii="Times New Roman" w:hAnsi="Times New Roman"/>
          <w:iCs/>
          <w:sz w:val="28"/>
          <w:szCs w:val="28"/>
        </w:rPr>
        <w:t xml:space="preserve"> зерна, в единицах массы;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3) </w:t>
      </w:r>
      <w:proofErr w:type="gramStart"/>
      <w:r w:rsidRPr="00427C27">
        <w:rPr>
          <w:rFonts w:ascii="Times New Roman" w:hAnsi="Times New Roman"/>
          <w:iCs/>
          <w:sz w:val="28"/>
          <w:szCs w:val="28"/>
        </w:rPr>
        <w:t>наименовании</w:t>
      </w:r>
      <w:proofErr w:type="gramEnd"/>
      <w:r w:rsidRPr="00427C27">
        <w:rPr>
          <w:rFonts w:ascii="Times New Roman" w:hAnsi="Times New Roman"/>
          <w:iCs/>
          <w:sz w:val="28"/>
          <w:szCs w:val="28"/>
        </w:rPr>
        <w:t xml:space="preserve"> и месте нахождения заявителя;</w:t>
      </w:r>
    </w:p>
    <w:p w:rsidR="005C71B3" w:rsidRPr="008F5502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4) о наличии в зерне </w:t>
      </w:r>
      <w:proofErr w:type="spellStart"/>
      <w:r w:rsidRPr="00427C27">
        <w:rPr>
          <w:rFonts w:ascii="Times New Roman" w:hAnsi="Times New Roman"/>
          <w:iCs/>
          <w:sz w:val="28"/>
          <w:szCs w:val="28"/>
        </w:rPr>
        <w:t>генно-модифицированных</w:t>
      </w:r>
      <w:proofErr w:type="spellEnd"/>
      <w:r w:rsidRPr="00427C27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427C27">
        <w:rPr>
          <w:rFonts w:ascii="Times New Roman" w:hAnsi="Times New Roman"/>
          <w:iCs/>
          <w:sz w:val="28"/>
          <w:szCs w:val="28"/>
        </w:rPr>
        <w:t>трансгенных</w:t>
      </w:r>
      <w:proofErr w:type="spellEnd"/>
      <w:r w:rsidRPr="00427C27">
        <w:rPr>
          <w:rFonts w:ascii="Times New Roman" w:hAnsi="Times New Roman"/>
          <w:iCs/>
          <w:sz w:val="28"/>
          <w:szCs w:val="28"/>
        </w:rPr>
        <w:t>) организмов (далее - ГМО) в случае если содержание указанных организмов в зерне составляет более 0,9 процента.</w:t>
      </w:r>
    </w:p>
    <w:p w:rsidR="005C71B3" w:rsidRPr="008F5502" w:rsidRDefault="00336151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м</w:t>
      </w:r>
      <w:r w:rsidR="005C71B3" w:rsidRPr="008F5502">
        <w:rPr>
          <w:rFonts w:ascii="Times New Roman" w:hAnsi="Times New Roman"/>
          <w:iCs/>
          <w:sz w:val="28"/>
          <w:szCs w:val="28"/>
        </w:rPr>
        <w:t xml:space="preserve">аркировка зерна, упакованного в потребительскую упаковку (зерно на кормовые цели), должна наноситься на потребительскую упаковку и (или) на этикетку, и (или) </w:t>
      </w:r>
      <w:proofErr w:type="spellStart"/>
      <w:r w:rsidR="005C71B3" w:rsidRPr="008F5502">
        <w:rPr>
          <w:rFonts w:ascii="Times New Roman" w:hAnsi="Times New Roman"/>
          <w:iCs/>
          <w:sz w:val="28"/>
          <w:szCs w:val="28"/>
        </w:rPr>
        <w:t>контрэтикетку</w:t>
      </w:r>
      <w:proofErr w:type="spellEnd"/>
      <w:r w:rsidR="005C71B3" w:rsidRPr="008F5502">
        <w:rPr>
          <w:rFonts w:ascii="Times New Roman" w:hAnsi="Times New Roman"/>
          <w:iCs/>
          <w:sz w:val="28"/>
          <w:szCs w:val="28"/>
        </w:rPr>
        <w:t>, и (или) на листок-вкладыш, помещаемый в каждую упаковочную единицу</w:t>
      </w:r>
      <w:r w:rsidR="00C21AA9">
        <w:rPr>
          <w:rFonts w:ascii="Times New Roman" w:hAnsi="Times New Roman"/>
          <w:iCs/>
          <w:sz w:val="28"/>
          <w:szCs w:val="28"/>
        </w:rPr>
        <w:t>,</w:t>
      </w:r>
      <w:r w:rsidR="005C71B3" w:rsidRPr="008F5502">
        <w:rPr>
          <w:rFonts w:ascii="Times New Roman" w:hAnsi="Times New Roman"/>
          <w:iCs/>
          <w:sz w:val="28"/>
          <w:szCs w:val="28"/>
        </w:rPr>
        <w:t xml:space="preserve"> либо прилагаемый к каждой упаковочной единице.</w:t>
      </w:r>
    </w:p>
    <w:p w:rsidR="005C71B3" w:rsidRPr="008F5502" w:rsidRDefault="00336151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м</w:t>
      </w:r>
      <w:r w:rsidR="005C71B3" w:rsidRPr="008F5502">
        <w:rPr>
          <w:rFonts w:ascii="Times New Roman" w:hAnsi="Times New Roman"/>
          <w:iCs/>
          <w:sz w:val="28"/>
          <w:szCs w:val="28"/>
        </w:rPr>
        <w:t xml:space="preserve">аркировка зерна, помещенного непосредственно в транспортную тару, должна наноситься на транспортную тару, и (или) на этикетку, и (или) </w:t>
      </w:r>
      <w:proofErr w:type="spellStart"/>
      <w:r w:rsidR="005C71B3" w:rsidRPr="008F5502">
        <w:rPr>
          <w:rFonts w:ascii="Times New Roman" w:hAnsi="Times New Roman"/>
          <w:iCs/>
          <w:sz w:val="28"/>
          <w:szCs w:val="28"/>
        </w:rPr>
        <w:t>контрэтикетку</w:t>
      </w:r>
      <w:proofErr w:type="spellEnd"/>
      <w:r w:rsidR="005C71B3" w:rsidRPr="008F5502">
        <w:rPr>
          <w:rFonts w:ascii="Times New Roman" w:hAnsi="Times New Roman"/>
          <w:iCs/>
          <w:sz w:val="28"/>
          <w:szCs w:val="28"/>
        </w:rPr>
        <w:t xml:space="preserve">, и (или) на листок-вкладыш, помещаемый в каждую </w:t>
      </w:r>
      <w:r w:rsidR="005C71B3" w:rsidRPr="008F5502">
        <w:rPr>
          <w:rFonts w:ascii="Times New Roman" w:hAnsi="Times New Roman"/>
          <w:iCs/>
          <w:sz w:val="28"/>
          <w:szCs w:val="28"/>
        </w:rPr>
        <w:lastRenderedPageBreak/>
        <w:t>транспортную тару или прилагаемый к каждой транспортной таре, либо содержаться в товаросопроводительных документах.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Согласно ст. 7 </w:t>
      </w:r>
      <w:r w:rsidRPr="00427C27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427C27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427C27">
        <w:rPr>
          <w:rFonts w:ascii="Times New Roman" w:hAnsi="Times New Roman"/>
          <w:iCs/>
          <w:sz w:val="28"/>
          <w:szCs w:val="28"/>
        </w:rPr>
        <w:t>ТР</w:t>
      </w:r>
      <w:proofErr w:type="gramEnd"/>
      <w:r w:rsidRPr="00427C27">
        <w:rPr>
          <w:rFonts w:ascii="Times New Roman" w:hAnsi="Times New Roman"/>
          <w:iCs/>
          <w:sz w:val="28"/>
          <w:szCs w:val="28"/>
        </w:rPr>
        <w:t xml:space="preserve"> ТС 015/2011):</w:t>
      </w:r>
    </w:p>
    <w:p w:rsidR="005C71B3" w:rsidRPr="008F5502" w:rsidRDefault="00336151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</w:t>
      </w:r>
      <w:r w:rsidR="005C71B3" w:rsidRPr="008F5502">
        <w:rPr>
          <w:rFonts w:ascii="Times New Roman" w:hAnsi="Times New Roman"/>
          <w:iCs/>
          <w:sz w:val="28"/>
          <w:szCs w:val="28"/>
        </w:rPr>
        <w:t>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</w:p>
    <w:p w:rsidR="005C71B3" w:rsidRPr="008F5502" w:rsidRDefault="00336151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 w:rsidR="005C71B3" w:rsidRPr="008F5502">
        <w:rPr>
          <w:rFonts w:ascii="Times New Roman" w:hAnsi="Times New Roman"/>
          <w:iCs/>
          <w:sz w:val="28"/>
          <w:szCs w:val="28"/>
        </w:rPr>
        <w:t>одтверждение соответствия зерна, произведенного на единой таможенной территории Таможенного союза, и зерна, ввозимого на единую таможенную территорию Таможенного союза, проводится по единым правилам и схемам, установленным техническим регламентом.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Согласно ст. 8 </w:t>
      </w:r>
      <w:r w:rsidRPr="00427C27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427C27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427C27">
        <w:rPr>
          <w:rFonts w:ascii="Times New Roman" w:hAnsi="Times New Roman"/>
          <w:iCs/>
          <w:sz w:val="28"/>
          <w:szCs w:val="28"/>
        </w:rPr>
        <w:t>ТР</w:t>
      </w:r>
      <w:proofErr w:type="gramEnd"/>
      <w:r w:rsidRPr="00427C27">
        <w:rPr>
          <w:rFonts w:ascii="Times New Roman" w:hAnsi="Times New Roman"/>
          <w:iCs/>
          <w:sz w:val="28"/>
          <w:szCs w:val="28"/>
        </w:rPr>
        <w:t xml:space="preserve"> ТС 015/2011):</w:t>
      </w:r>
    </w:p>
    <w:p w:rsidR="005C71B3" w:rsidRPr="008F5502" w:rsidRDefault="00336151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</w:t>
      </w:r>
      <w:r w:rsidR="005C71B3" w:rsidRPr="008F5502">
        <w:rPr>
          <w:rFonts w:ascii="Times New Roman" w:hAnsi="Times New Roman"/>
          <w:iCs/>
          <w:sz w:val="28"/>
          <w:szCs w:val="28"/>
        </w:rPr>
        <w:t xml:space="preserve">ерно, соответствующее требованиям безопасности и прошедшее процедуру подтверждения соответствия согласно статье 7 </w:t>
      </w:r>
      <w:r w:rsidR="0071276B">
        <w:rPr>
          <w:rFonts w:ascii="Times New Roman" w:hAnsi="Times New Roman"/>
          <w:iCs/>
          <w:sz w:val="28"/>
          <w:szCs w:val="28"/>
        </w:rPr>
        <w:t>Т</w:t>
      </w:r>
      <w:r w:rsidR="005C71B3" w:rsidRPr="008F5502">
        <w:rPr>
          <w:rFonts w:ascii="Times New Roman" w:hAnsi="Times New Roman"/>
          <w:iCs/>
          <w:sz w:val="28"/>
          <w:szCs w:val="28"/>
        </w:rPr>
        <w:t>ехнического регламента, должно быть маркировано единым знаком обращения продукции на рынке государств - членов Таможенного союза.</w:t>
      </w:r>
    </w:p>
    <w:p w:rsidR="005C71B3" w:rsidRPr="008F5502" w:rsidRDefault="00336151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</w:t>
      </w:r>
      <w:r w:rsidR="005C71B3" w:rsidRPr="008F5502">
        <w:rPr>
          <w:rFonts w:ascii="Times New Roman" w:hAnsi="Times New Roman"/>
          <w:iCs/>
          <w:sz w:val="28"/>
          <w:szCs w:val="28"/>
        </w:rPr>
        <w:t>ерно маркируется единым знаком обращения продукции на рынке государств - членов Таможенного союза при его соответствии требованиям технического регламента, а также других технических регламентов Таможенного союза, действие которых на него распространяется.</w:t>
      </w:r>
    </w:p>
    <w:p w:rsidR="00427C27" w:rsidRDefault="00427C27" w:rsidP="008F5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27C27" w:rsidSect="008F55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76" w:rsidRDefault="008A6F76" w:rsidP="00951A0B">
      <w:pPr>
        <w:spacing w:after="0" w:line="240" w:lineRule="auto"/>
      </w:pPr>
      <w:r>
        <w:separator/>
      </w:r>
    </w:p>
  </w:endnote>
  <w:endnote w:type="continuationSeparator" w:id="0">
    <w:p w:rsidR="008A6F76" w:rsidRDefault="008A6F76" w:rsidP="0095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76" w:rsidRDefault="008A6F76" w:rsidP="00951A0B">
      <w:pPr>
        <w:spacing w:after="0" w:line="240" w:lineRule="auto"/>
      </w:pPr>
      <w:r>
        <w:separator/>
      </w:r>
    </w:p>
  </w:footnote>
  <w:footnote w:type="continuationSeparator" w:id="0">
    <w:p w:rsidR="008A6F76" w:rsidRDefault="008A6F76" w:rsidP="0095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764"/>
    <w:multiLevelType w:val="hybridMultilevel"/>
    <w:tmpl w:val="9526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D74F4"/>
    <w:multiLevelType w:val="hybridMultilevel"/>
    <w:tmpl w:val="84145740"/>
    <w:lvl w:ilvl="0" w:tplc="DFE84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73"/>
    <w:rsid w:val="00027068"/>
    <w:rsid w:val="0008199E"/>
    <w:rsid w:val="00085EC5"/>
    <w:rsid w:val="00092F74"/>
    <w:rsid w:val="000B0C91"/>
    <w:rsid w:val="000C127F"/>
    <w:rsid w:val="000D0ECE"/>
    <w:rsid w:val="000D5939"/>
    <w:rsid w:val="00105F99"/>
    <w:rsid w:val="00112189"/>
    <w:rsid w:val="00112571"/>
    <w:rsid w:val="00141575"/>
    <w:rsid w:val="00152A93"/>
    <w:rsid w:val="00163197"/>
    <w:rsid w:val="00184038"/>
    <w:rsid w:val="00186CFA"/>
    <w:rsid w:val="00186D21"/>
    <w:rsid w:val="00191FC4"/>
    <w:rsid w:val="00192B08"/>
    <w:rsid w:val="00196287"/>
    <w:rsid w:val="001B00C7"/>
    <w:rsid w:val="001D76C7"/>
    <w:rsid w:val="001E110B"/>
    <w:rsid w:val="002148E7"/>
    <w:rsid w:val="002218D7"/>
    <w:rsid w:val="002428D8"/>
    <w:rsid w:val="002768A5"/>
    <w:rsid w:val="0028554C"/>
    <w:rsid w:val="002C277F"/>
    <w:rsid w:val="002F0017"/>
    <w:rsid w:val="002F65FD"/>
    <w:rsid w:val="00310E08"/>
    <w:rsid w:val="00336151"/>
    <w:rsid w:val="00384735"/>
    <w:rsid w:val="003C12FC"/>
    <w:rsid w:val="003E2AFE"/>
    <w:rsid w:val="00427C27"/>
    <w:rsid w:val="004622D9"/>
    <w:rsid w:val="00472595"/>
    <w:rsid w:val="004A0459"/>
    <w:rsid w:val="004A4927"/>
    <w:rsid w:val="004C74AE"/>
    <w:rsid w:val="005464B5"/>
    <w:rsid w:val="0058456E"/>
    <w:rsid w:val="005C3072"/>
    <w:rsid w:val="005C71B3"/>
    <w:rsid w:val="00615F22"/>
    <w:rsid w:val="00620A37"/>
    <w:rsid w:val="00682439"/>
    <w:rsid w:val="00690838"/>
    <w:rsid w:val="006C1881"/>
    <w:rsid w:val="0071276B"/>
    <w:rsid w:val="00742966"/>
    <w:rsid w:val="00765FDC"/>
    <w:rsid w:val="00767477"/>
    <w:rsid w:val="007943F4"/>
    <w:rsid w:val="007B1CB5"/>
    <w:rsid w:val="007D5A3B"/>
    <w:rsid w:val="007D6706"/>
    <w:rsid w:val="008065C3"/>
    <w:rsid w:val="008213FA"/>
    <w:rsid w:val="00843875"/>
    <w:rsid w:val="00882376"/>
    <w:rsid w:val="008A6F76"/>
    <w:rsid w:val="008B30B5"/>
    <w:rsid w:val="008C75DA"/>
    <w:rsid w:val="008E7916"/>
    <w:rsid w:val="008F5502"/>
    <w:rsid w:val="00900C16"/>
    <w:rsid w:val="00941EB4"/>
    <w:rsid w:val="00951A0B"/>
    <w:rsid w:val="009B51CA"/>
    <w:rsid w:val="009C22C9"/>
    <w:rsid w:val="009D0923"/>
    <w:rsid w:val="009E7576"/>
    <w:rsid w:val="009E78EC"/>
    <w:rsid w:val="009F3E1F"/>
    <w:rsid w:val="00A440E1"/>
    <w:rsid w:val="00A7456E"/>
    <w:rsid w:val="00AA09F0"/>
    <w:rsid w:val="00AA42EE"/>
    <w:rsid w:val="00AE48F2"/>
    <w:rsid w:val="00B1748B"/>
    <w:rsid w:val="00B311AA"/>
    <w:rsid w:val="00B31641"/>
    <w:rsid w:val="00B53157"/>
    <w:rsid w:val="00B566F8"/>
    <w:rsid w:val="00B74573"/>
    <w:rsid w:val="00B9564F"/>
    <w:rsid w:val="00BB6EFD"/>
    <w:rsid w:val="00BE246A"/>
    <w:rsid w:val="00C11E48"/>
    <w:rsid w:val="00C21AA9"/>
    <w:rsid w:val="00C452C5"/>
    <w:rsid w:val="00C71725"/>
    <w:rsid w:val="00C95452"/>
    <w:rsid w:val="00CA5505"/>
    <w:rsid w:val="00CB2C2A"/>
    <w:rsid w:val="00D00B92"/>
    <w:rsid w:val="00D50241"/>
    <w:rsid w:val="00D75F3C"/>
    <w:rsid w:val="00D8145C"/>
    <w:rsid w:val="00D84F78"/>
    <w:rsid w:val="00DB1A1C"/>
    <w:rsid w:val="00DC4315"/>
    <w:rsid w:val="00E040EE"/>
    <w:rsid w:val="00E2017C"/>
    <w:rsid w:val="00E226CE"/>
    <w:rsid w:val="00E26E88"/>
    <w:rsid w:val="00E46393"/>
    <w:rsid w:val="00E579DB"/>
    <w:rsid w:val="00E63EB7"/>
    <w:rsid w:val="00E64331"/>
    <w:rsid w:val="00EC5ED8"/>
    <w:rsid w:val="00ED6FAF"/>
    <w:rsid w:val="00ED7EB7"/>
    <w:rsid w:val="00F77F36"/>
    <w:rsid w:val="00F9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7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0C9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73"/>
    <w:pPr>
      <w:ind w:left="720"/>
      <w:contextualSpacing/>
    </w:pPr>
  </w:style>
  <w:style w:type="paragraph" w:styleId="a4">
    <w:name w:val="No Spacing"/>
    <w:uiPriority w:val="1"/>
    <w:qFormat/>
    <w:rsid w:val="00B745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74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745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B0C9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B0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0B0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0B0C91"/>
  </w:style>
  <w:style w:type="character" w:styleId="a7">
    <w:name w:val="Strong"/>
    <w:basedOn w:val="a0"/>
    <w:uiPriority w:val="22"/>
    <w:qFormat/>
    <w:rsid w:val="000B0C91"/>
    <w:rPr>
      <w:b/>
      <w:bCs/>
    </w:rPr>
  </w:style>
  <w:style w:type="paragraph" w:customStyle="1" w:styleId="Default">
    <w:name w:val="Default"/>
    <w:rsid w:val="00221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Лусине"/>
    <w:basedOn w:val="a5"/>
    <w:rsid w:val="002218D7"/>
    <w:pPr>
      <w:spacing w:line="360" w:lineRule="auto"/>
      <w:ind w:firstLine="709"/>
      <w:contextualSpacing/>
      <w:jc w:val="both"/>
    </w:pPr>
    <w:rPr>
      <w:rFonts w:cs="Arial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900C16"/>
    <w:rPr>
      <w:rFonts w:cs="Times New Roman"/>
    </w:rPr>
  </w:style>
  <w:style w:type="character" w:customStyle="1" w:styleId="blk">
    <w:name w:val="blk"/>
    <w:basedOn w:val="a0"/>
    <w:rsid w:val="00900C16"/>
  </w:style>
  <w:style w:type="paragraph" w:styleId="HTML">
    <w:name w:val="HTML Preformatted"/>
    <w:basedOn w:val="a"/>
    <w:link w:val="HTML0"/>
    <w:uiPriority w:val="99"/>
    <w:unhideWhenUsed/>
    <w:rsid w:val="00900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0C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1A0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5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A0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27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both">
    <w:name w:val="pboth"/>
    <w:basedOn w:val="a"/>
    <w:uiPriority w:val="99"/>
    <w:rsid w:val="00027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7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.tomsk.ru/upload/files/doc/2013/384.doc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consultantplus://offline/ref=DBA9B412E3DC758435662632EE1E11157E419574D1C38D7AA48C351585B9J4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sn-rb.ru/files/file/Normativnie-dok/Karantin/%D0%A2%D0%B0%D0%BC%D0%BE%D0%B6%D0%B5%D0%BD%D0%BD%D1%8B%D0%B9%20%D1%80%D0%B5%D0%B3%D0%BB%D0%B0%D0%BC%D0%B5%D0%BD%D1%82%20%D0%9E%20%D0%B1%D0%B5%D0%B7%D0%BE%D0%BF%D0%B0%D1%81%D0%BD%D0%BE%D1%81%D1%82%D0%B8%20%D0%BF%D0%B8%D1%89%D0%B5%D0%B2%D0%BE%D0%B9%20%D0%BF%D1%80%D0%BE%D0%B4%D1%83%D0%BA%D1%86%D0%B8%D0%B8%20880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sn-rb.ru/files/file/Normativnie-dok/Karantin/%D0%A2%D0%B5%D1%85%D0%BD%D0%B8%D1%87%D0%B5%D1%81%D0%BA%D0%B8%D0%B9%20%D1%80%D0%B5%D0%B3%D0%BB%D0%B0%D0%BC%D0%B5%D0%BD%D1%82%20%D0%9E%20%D0%B1%D0%B5%D0%B7%D0%BE%D0%BF%D0%B0%D1%81%D0%BD%D0%BE%D1%81%D1%82%D0%B8%20%D0%B7%D0%B5%D1%80%D0%BD%D0%B0%20874.pdf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3CB5D-EDC0-4567-A9A5-A9795B47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s04</cp:lastModifiedBy>
  <cp:revision>35</cp:revision>
  <cp:lastPrinted>2018-01-30T07:50:00Z</cp:lastPrinted>
  <dcterms:created xsi:type="dcterms:W3CDTF">2017-07-12T15:36:00Z</dcterms:created>
  <dcterms:modified xsi:type="dcterms:W3CDTF">2018-01-31T11:48:00Z</dcterms:modified>
</cp:coreProperties>
</file>